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7F623" w14:textId="15877005" w:rsidR="000635EB" w:rsidRDefault="000635EB" w:rsidP="00E1252F">
      <w:pPr>
        <w:rPr>
          <w:b/>
          <w:bCs/>
          <w:lang w:val="en-US"/>
        </w:rPr>
      </w:pPr>
      <w:r>
        <w:rPr>
          <w:b/>
          <w:bCs/>
          <w:lang w:val="en-US"/>
        </w:rPr>
        <w:t xml:space="preserve">Social Media Content </w:t>
      </w:r>
      <w:r w:rsidR="00B26C3E">
        <w:rPr>
          <w:b/>
          <w:bCs/>
          <w:lang w:val="en-US"/>
        </w:rPr>
        <w:t>VP600</w:t>
      </w:r>
    </w:p>
    <w:p w14:paraId="0E7D4813" w14:textId="77777777" w:rsidR="000635EB" w:rsidRDefault="000635EB" w:rsidP="00E1252F">
      <w:pPr>
        <w:rPr>
          <w:b/>
          <w:bCs/>
          <w:lang w:val="en-US"/>
        </w:rPr>
      </w:pPr>
    </w:p>
    <w:p w14:paraId="723C8182" w14:textId="7742B294" w:rsidR="00E1252F" w:rsidRPr="00B26C3E" w:rsidRDefault="000635EB" w:rsidP="00E1252F">
      <w:pPr>
        <w:rPr>
          <w:lang w:val="en-US"/>
        </w:rPr>
      </w:pPr>
      <w:r>
        <w:rPr>
          <w:b/>
          <w:bCs/>
          <w:lang w:val="en-US"/>
        </w:rPr>
        <w:t>Content #1:</w:t>
      </w:r>
    </w:p>
    <w:p w14:paraId="3ED5174A" w14:textId="0E6CC1BC" w:rsidR="000635EB" w:rsidRDefault="00D23115" w:rsidP="00C21CEE">
      <w:r>
        <w:t xml:space="preserve">Der </w:t>
      </w:r>
      <w:r w:rsidRPr="001309F9">
        <w:rPr>
          <w:b/>
          <w:bCs/>
        </w:rPr>
        <w:t>Nilfisk VP600</w:t>
      </w:r>
      <w:r>
        <w:t xml:space="preserve"> steht für starke und zugleich energiesparende Reinigungspower der Effizienzklasse A. Dank einer zweistufigen Hochleistungsturbine garantiert der Gewerbesauger eine flexible Leistung von 350 beziehungsweise 800 Watt und eine Turbinenlebensdauer von 1.000 Stunden. Der durchschnittliche Energieverbrauch liegt bei maximal 23 Kilowattstunden pro Jahr und sichert somit niedrige Gesamtbetriebskosten. Hinzu kommt eine Lautstärke von 47 Dezibel, was den VP600 auch in Sachen Arbeitsgeräusch zum Klassenprimus macht. Im Hinblick auf Design und Anwenderkomfort gewährleisten innovative und vor allem selbstfixierende Magnetverschlüsse am Deckel sowie ein einzigartiges modulares Kabelmanagement mit drei optionalen Netzkabelvarianten den flexiblen Einsatz. Das Sicherheitsplus: Der standardmäßig eingebaute, 2.400 Quadratzentimeter große H13 HEPA-Abluftfilter ist einerseits sicher im Gerät verbaut, andererseits lässt er sich mühelos austauschen.</w:t>
      </w:r>
    </w:p>
    <w:p w14:paraId="7D50EF48" w14:textId="24F8A0E2" w:rsidR="00D23115" w:rsidRDefault="00D23115" w:rsidP="00C21CEE"/>
    <w:p w14:paraId="0E42B54D" w14:textId="08F593B6" w:rsidR="00D23115" w:rsidRPr="00B1792D" w:rsidRDefault="00D23115" w:rsidP="00D23115">
      <w:r w:rsidRPr="00B1792D">
        <w:rPr>
          <w:b/>
          <w:bCs/>
        </w:rPr>
        <w:t>Content #2:</w:t>
      </w:r>
    </w:p>
    <w:p w14:paraId="7140BE2A" w14:textId="6916B274" w:rsidR="00D23115" w:rsidRDefault="00B1792D" w:rsidP="00C21CEE">
      <w:r>
        <w:t xml:space="preserve">Im Bereich </w:t>
      </w:r>
      <w:r>
        <w:rPr>
          <w:rStyle w:val="Fett"/>
        </w:rPr>
        <w:t>gewerbliche Trockensauger</w:t>
      </w:r>
      <w:r>
        <w:t xml:space="preserve"> konzentrierte sich Nilfisk bei der Produktentwicklung nicht nur auf Reinigungsleistung, sondern auch auf die neue EU-Energieverbrauchskennzeichnung sowie die damit verbundene Effizienzklasse A. So verspricht der </w:t>
      </w:r>
      <w:r w:rsidRPr="00B1792D">
        <w:rPr>
          <w:b/>
          <w:bCs/>
        </w:rPr>
        <w:t>Trockensauger VP600</w:t>
      </w:r>
      <w:r>
        <w:t xml:space="preserve"> starke und zugleich energiesparende Reinigungspower. Dank einer zweistufigen Hochleistungsturbine garantiert das neue Flaggschiff eine flexible Leistung von 350 beziehungsweise 800 Watt. Hinzu kommt eine Lautstärke von 47 Dezibel, was den VP600 auch in Sachen Arbeitsgeräusch zum Klassenprimus macht. Im Hinblick auf Design und Anwenderkomfort ist der neue Gewerbesauger ebenfalls ein Hingucker: Magnetverschlüsse am Deckel sowie ein modulares Kabelmanagement mit drei optionalen Netzleitungsvarianten gewährleisten den flexiblen Einsatz. </w:t>
      </w:r>
    </w:p>
    <w:p w14:paraId="26C90CDF" w14:textId="09FF7CBD" w:rsidR="00F1280A" w:rsidRDefault="00F1280A" w:rsidP="00C21CEE"/>
    <w:p w14:paraId="5A6832F9" w14:textId="1BB26A1C" w:rsidR="00F1280A" w:rsidRDefault="00F1280A" w:rsidP="00F1280A">
      <w:pPr>
        <w:rPr>
          <w:b/>
          <w:bCs/>
        </w:rPr>
      </w:pPr>
      <w:r w:rsidRPr="00B1792D">
        <w:rPr>
          <w:b/>
          <w:bCs/>
        </w:rPr>
        <w:t>Content #</w:t>
      </w:r>
      <w:r>
        <w:rPr>
          <w:b/>
          <w:bCs/>
        </w:rPr>
        <w:t>3</w:t>
      </w:r>
      <w:r w:rsidRPr="00B1792D">
        <w:rPr>
          <w:b/>
          <w:bCs/>
        </w:rPr>
        <w:t>:</w:t>
      </w:r>
    </w:p>
    <w:p w14:paraId="24ED9D4B" w14:textId="25B383B7" w:rsidR="00F1280A" w:rsidRDefault="00DF688D" w:rsidP="00F1280A">
      <w:r>
        <w:t xml:space="preserve">Der </w:t>
      </w:r>
      <w:r>
        <w:rPr>
          <w:rStyle w:val="Fett"/>
        </w:rPr>
        <w:t>VP600</w:t>
      </w:r>
      <w:r>
        <w:t xml:space="preserve"> steht für starke und zugleich energiesparende Reinigungspower der Effizienzklasse A. Dank einer zweistufigen Hochleistungsturbine garantiert der Gewerbesauger eine flexible Leistung von 350 beziehungsweise 800 Watt und eine Turbinenlebensdauer von 1.000 Stunden. Der durchschnittliche Energieverbrauch liegt bei maximal 23 Kilowattstunden pro Jahr und sichert somit niedrige Gesamtbetriebskosten.</w:t>
      </w:r>
    </w:p>
    <w:p w14:paraId="5FE36816" w14:textId="77777777" w:rsidR="00DF688D" w:rsidRPr="00B1792D" w:rsidRDefault="00DF688D" w:rsidP="00F1280A"/>
    <w:p w14:paraId="29611B34" w14:textId="77777777" w:rsidR="00F1280A" w:rsidRDefault="00F1280A" w:rsidP="00C21CEE"/>
    <w:p w14:paraId="4F573190" w14:textId="5F154BDC" w:rsidR="00B1792D" w:rsidRDefault="00B1792D" w:rsidP="00C21CEE"/>
    <w:p w14:paraId="4F0C1C00" w14:textId="77777777" w:rsidR="00B1792D" w:rsidRDefault="00B1792D" w:rsidP="00C21CEE"/>
    <w:sectPr w:rsidR="00B1792D">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DD26C" w14:textId="77777777" w:rsidR="003273D2" w:rsidRDefault="003273D2" w:rsidP="003273D2">
      <w:pPr>
        <w:spacing w:after="0" w:line="240" w:lineRule="auto"/>
      </w:pPr>
      <w:r>
        <w:separator/>
      </w:r>
    </w:p>
  </w:endnote>
  <w:endnote w:type="continuationSeparator" w:id="0">
    <w:p w14:paraId="42D7EA7C" w14:textId="77777777" w:rsidR="003273D2" w:rsidRDefault="003273D2" w:rsidP="0032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F8F0C" w14:textId="77777777" w:rsidR="003273D2" w:rsidRDefault="003273D2" w:rsidP="003273D2">
      <w:pPr>
        <w:spacing w:after="0" w:line="240" w:lineRule="auto"/>
      </w:pPr>
      <w:r>
        <w:separator/>
      </w:r>
    </w:p>
  </w:footnote>
  <w:footnote w:type="continuationSeparator" w:id="0">
    <w:p w14:paraId="1392D1DB" w14:textId="77777777" w:rsidR="003273D2" w:rsidRDefault="003273D2" w:rsidP="003273D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3D2"/>
    <w:rsid w:val="000035F5"/>
    <w:rsid w:val="000635EB"/>
    <w:rsid w:val="00126DF4"/>
    <w:rsid w:val="001309F9"/>
    <w:rsid w:val="00285DEF"/>
    <w:rsid w:val="00292CCB"/>
    <w:rsid w:val="003273D2"/>
    <w:rsid w:val="003E1BCC"/>
    <w:rsid w:val="00513422"/>
    <w:rsid w:val="00886053"/>
    <w:rsid w:val="008F2C34"/>
    <w:rsid w:val="009B7475"/>
    <w:rsid w:val="00B1792D"/>
    <w:rsid w:val="00B26C3E"/>
    <w:rsid w:val="00B90133"/>
    <w:rsid w:val="00BE1752"/>
    <w:rsid w:val="00C21CEE"/>
    <w:rsid w:val="00CD75C1"/>
    <w:rsid w:val="00D23115"/>
    <w:rsid w:val="00DF688D"/>
    <w:rsid w:val="00E1252F"/>
    <w:rsid w:val="00F1280A"/>
    <w:rsid w:val="00F623B5"/>
    <w:rsid w:val="00F64BDC"/>
    <w:rsid w:val="00FF72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2D942"/>
  <w15:chartTrackingRefBased/>
  <w15:docId w15:val="{A6C61884-ACD7-42CB-BB6F-ADCB078BA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ett">
    <w:name w:val="Strong"/>
    <w:basedOn w:val="Absatz-Standardschriftart"/>
    <w:uiPriority w:val="22"/>
    <w:qFormat/>
    <w:rsid w:val="000635E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81300">
      <w:bodyDiv w:val="1"/>
      <w:marLeft w:val="0"/>
      <w:marRight w:val="0"/>
      <w:marTop w:val="0"/>
      <w:marBottom w:val="0"/>
      <w:divBdr>
        <w:top w:val="none" w:sz="0" w:space="0" w:color="auto"/>
        <w:left w:val="none" w:sz="0" w:space="0" w:color="auto"/>
        <w:bottom w:val="none" w:sz="0" w:space="0" w:color="auto"/>
        <w:right w:val="none" w:sz="0" w:space="0" w:color="auto"/>
      </w:divBdr>
    </w:div>
    <w:div w:id="1736321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307</Words>
  <Characters>1938</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Ruetzel</dc:creator>
  <cp:keywords/>
  <dc:description/>
  <cp:lastModifiedBy>Jasmin Ruetzel</cp:lastModifiedBy>
  <cp:revision>10</cp:revision>
  <dcterms:created xsi:type="dcterms:W3CDTF">2022-03-21T13:03:00Z</dcterms:created>
  <dcterms:modified xsi:type="dcterms:W3CDTF">2022-03-21T13:12:00Z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657d4-2045-4871-9872-e323e3545d60_Enabled">
    <vt:lpwstr>true</vt:lpwstr>
  </property>
  <property fmtid="{D5CDD505-2E9C-101B-9397-08002B2CF9AE}" pid="3" name="MSIP_Label_8af657d4-2045-4871-9872-e323e3545d60_SetDate">
    <vt:lpwstr>2022-03-21T09:41:46Z</vt:lpwstr>
  </property>
  <property fmtid="{D5CDD505-2E9C-101B-9397-08002B2CF9AE}" pid="4" name="MSIP_Label_8af657d4-2045-4871-9872-e323e3545d60_Method">
    <vt:lpwstr>Standard</vt:lpwstr>
  </property>
  <property fmtid="{D5CDD505-2E9C-101B-9397-08002B2CF9AE}" pid="5" name="MSIP_Label_8af657d4-2045-4871-9872-e323e3545d60_Name">
    <vt:lpwstr>Open sublabel</vt:lpwstr>
  </property>
  <property fmtid="{D5CDD505-2E9C-101B-9397-08002B2CF9AE}" pid="6" name="MSIP_Label_8af657d4-2045-4871-9872-e323e3545d60_SiteId">
    <vt:lpwstr>753c5d99-05be-4237-b4c5-fdb2e6b32ab2</vt:lpwstr>
  </property>
  <property fmtid="{D5CDD505-2E9C-101B-9397-08002B2CF9AE}" pid="7" name="MSIP_Label_8af657d4-2045-4871-9872-e323e3545d60_ActionId">
    <vt:lpwstr>3fece52b-b2b1-4b2c-a666-0cdec7799e86</vt:lpwstr>
  </property>
  <property fmtid="{D5CDD505-2E9C-101B-9397-08002B2CF9AE}" pid="8" name="MSIP_Label_8af657d4-2045-4871-9872-e323e3545d60_ContentBits">
    <vt:lpwstr>0</vt:lpwstr>
  </property>
</Properties>
</file>